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34704" w:rsidRPr="00034704" w:rsidRDefault="00034704" w:rsidP="0003470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034704">
        <w:rPr>
          <w:b/>
          <w:bCs/>
          <w:color w:val="333333"/>
          <w:sz w:val="28"/>
          <w:szCs w:val="28"/>
        </w:rPr>
        <w:t>Об  обжаловании решений и действий, нарушающих избирательные права граждан</w:t>
      </w:r>
    </w:p>
    <w:p w:rsidR="00034704" w:rsidRPr="00034704" w:rsidRDefault="00034704" w:rsidP="0003470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34704">
        <w:rPr>
          <w:color w:val="000000"/>
          <w:sz w:val="28"/>
          <w:szCs w:val="28"/>
        </w:rPr>
        <w:t> </w:t>
      </w:r>
      <w:proofErr w:type="spellStart"/>
      <w:r w:rsidRPr="00034704">
        <w:rPr>
          <w:color w:val="FFFFFF"/>
          <w:sz w:val="28"/>
          <w:szCs w:val="28"/>
        </w:rPr>
        <w:t>Текстоделиться</w:t>
      </w:r>
      <w:proofErr w:type="spellEnd"/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Порядок и сроки обжалования решений и действий (бездействия), нарушающих избирательные права граждан, установлены главной X Федерального закона от 12.06.2002 № 67-ФЗ (ред. от 31.07.2020) «Об основных гарантиях избирательных прав и права на участие в референдуме граждан Российской Федерации».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В частности, в соответствии с пунктом 1 статьи 75 данного Федерального закона такие решения и действия (бездействие) органов государственной власти, органов местного самоуправления, общественных объединений и должностных лиц, а также избирательных комиссий и их должностных лиц могут быть обжалованы в суд.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Кроме того, на основании пункта 6 статьи 75 Федерального закона № 67-ФЗ решения и действия (бездействие) избирательных комиссий и их должностных лиц, нарушающие избирательные права граждан, могут быть обжалованы непосредственно в вышестоящую избирательную комиссию.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Следует иметь в виду, что согласно пункту 9 статьи 75 Федерального закона № 67-ФЗ, в случае принятия жалобы к рассмотрению судом и обращения того же заявителя с аналогичной  жалобой в соответствующую избирательную комиссию, эта комиссия приостанавливает рассмотрение жалобы до вступления решения суда в законную силу.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В случае вынесения судом решения по существу жалобы комиссия прекращает ее рассмотрение.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Сроки подачи и рассмотрения таких жалоб и заявлений установлены статьей 78 Федерального закона от 12.06.2002 № 67-ФЗ (ред. от 31.07.2020) «Об основных гарантиях избирательных прав и права на участие в референдуме граждан Российской Федерации».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6417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2DC9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2020-12-28T18:16:00Z</dcterms:created>
  <dcterms:modified xsi:type="dcterms:W3CDTF">2020-12-30T10:55:00Z</dcterms:modified>
</cp:coreProperties>
</file>